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3C" w:rsidRDefault="006910D3">
      <w:pPr>
        <w:pStyle w:val="a3"/>
        <w:ind w:left="1474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>
            <wp:extent cx="408419" cy="3764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19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03C" w:rsidRDefault="006910D3" w:rsidP="006910D3">
      <w:pPr>
        <w:tabs>
          <w:tab w:val="left" w:pos="5785"/>
          <w:tab w:val="left" w:pos="5941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ΕΛΛΗΝΙΚΗ ΔΗΜΟΚΡΑΤΙΑ         Αμαλιάδα, 30 Ιουλίου 2024 ΕΙΡΗΝΟΔΙΚΕΙΟ ΑΜΑΛΙΑΔΟΣ</w:t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Αρ</w:t>
      </w:r>
      <w:r>
        <w:rPr>
          <w:b/>
          <w:smallCaps/>
          <w:sz w:val="28"/>
        </w:rPr>
        <w:t>ι</w:t>
      </w:r>
      <w:r>
        <w:rPr>
          <w:b/>
          <w:sz w:val="28"/>
        </w:rPr>
        <w:t>θμ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Πρωτ</w:t>
      </w:r>
      <w:proofErr w:type="spellEnd"/>
      <w:r>
        <w:rPr>
          <w:b/>
          <w:sz w:val="28"/>
        </w:rPr>
        <w:t>. 167/2024</w:t>
      </w:r>
    </w:p>
    <w:p w:rsidR="0014703C" w:rsidRDefault="006910D3" w:rsidP="006910D3">
      <w:pPr>
        <w:pStyle w:val="a3"/>
        <w:spacing w:line="360" w:lineRule="auto"/>
        <w:ind w:left="0"/>
        <w:jc w:val="both"/>
      </w:pPr>
      <w:r>
        <w:t>Καλαβρύτων 26 &amp; Ελ. Βενιζέλου</w:t>
      </w:r>
    </w:p>
    <w:p w:rsidR="0014703C" w:rsidRDefault="006910D3" w:rsidP="006910D3">
      <w:pPr>
        <w:pStyle w:val="a3"/>
        <w:tabs>
          <w:tab w:val="left" w:pos="2060"/>
        </w:tabs>
        <w:spacing w:line="360" w:lineRule="auto"/>
        <w:ind w:left="0"/>
        <w:jc w:val="both"/>
      </w:pPr>
      <w:r>
        <w:t>27200 ΑΜΑΛΙΑΔΑ</w:t>
      </w:r>
    </w:p>
    <w:p w:rsidR="0014703C" w:rsidRDefault="006910D3" w:rsidP="006910D3">
      <w:pPr>
        <w:pStyle w:val="a3"/>
        <w:spacing w:line="360" w:lineRule="auto"/>
        <w:ind w:left="0"/>
        <w:jc w:val="both"/>
      </w:pPr>
      <w:r>
        <w:t xml:space="preserve">Πληροφορίες: </w:t>
      </w:r>
      <w:proofErr w:type="spellStart"/>
      <w:r>
        <w:t>Προϊστ.Γραμματείας</w:t>
      </w:r>
      <w:proofErr w:type="spellEnd"/>
      <w:r>
        <w:t xml:space="preserve"> ΤΗΛ. 26220 - 28779</w:t>
      </w:r>
    </w:p>
    <w:p w:rsidR="0014703C" w:rsidRDefault="006910D3" w:rsidP="006910D3">
      <w:pPr>
        <w:pStyle w:val="a3"/>
        <w:spacing w:line="360" w:lineRule="auto"/>
        <w:ind w:left="0"/>
        <w:jc w:val="both"/>
      </w:pPr>
      <w:proofErr w:type="spellStart"/>
      <w:r>
        <w:t>Email:</w:t>
      </w:r>
      <w:hyperlink r:id="rId5" w:history="1">
        <w:r w:rsidRPr="00F513C7">
          <w:rPr>
            <w:rStyle w:val="-"/>
            <w:spacing w:val="-2"/>
          </w:rPr>
          <w:t>eir</w:t>
        </w:r>
        <w:proofErr w:type="spellEnd"/>
        <w:r w:rsidRPr="00F513C7">
          <w:rPr>
            <w:rStyle w:val="-"/>
            <w:spacing w:val="-2"/>
            <w:lang w:val="en-US"/>
          </w:rPr>
          <w:t>inodamal</w:t>
        </w:r>
        <w:r w:rsidRPr="00F513C7">
          <w:rPr>
            <w:rStyle w:val="-"/>
            <w:spacing w:val="-2"/>
          </w:rPr>
          <w:t>@</w:t>
        </w:r>
        <w:r w:rsidRPr="00F513C7">
          <w:rPr>
            <w:rStyle w:val="-"/>
            <w:spacing w:val="-2"/>
            <w:lang w:val="en-US"/>
          </w:rPr>
          <w:t>gmail</w:t>
        </w:r>
        <w:r w:rsidRPr="005A5915">
          <w:rPr>
            <w:rStyle w:val="-"/>
            <w:spacing w:val="-2"/>
          </w:rPr>
          <w:t>.</w:t>
        </w:r>
        <w:r w:rsidRPr="00F513C7">
          <w:rPr>
            <w:rStyle w:val="-"/>
            <w:spacing w:val="-2"/>
            <w:lang w:val="en-US"/>
          </w:rPr>
          <w:t>com</w:t>
        </w:r>
      </w:hyperlink>
    </w:p>
    <w:p w:rsidR="0014703C" w:rsidRDefault="006910D3" w:rsidP="006910D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ΠΡΟΣ</w:t>
      </w:r>
      <w:r>
        <w:rPr>
          <w:b/>
          <w:spacing w:val="-10"/>
          <w:sz w:val="28"/>
        </w:rPr>
        <w:t>:</w:t>
      </w:r>
    </w:p>
    <w:p w:rsidR="0014703C" w:rsidRDefault="006910D3" w:rsidP="006910D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Το</w:t>
      </w:r>
      <w:r w:rsidRPr="006910D3">
        <w:rPr>
          <w:b/>
          <w:sz w:val="28"/>
        </w:rPr>
        <w:t xml:space="preserve"> </w:t>
      </w:r>
      <w:r>
        <w:rPr>
          <w:b/>
          <w:sz w:val="28"/>
        </w:rPr>
        <w:t>Δ</w:t>
      </w:r>
      <w:r>
        <w:rPr>
          <w:b/>
          <w:smallCaps/>
          <w:sz w:val="28"/>
        </w:rPr>
        <w:t>ι</w:t>
      </w:r>
      <w:r>
        <w:rPr>
          <w:b/>
          <w:sz w:val="28"/>
        </w:rPr>
        <w:t>κηγορ</w:t>
      </w:r>
      <w:r>
        <w:rPr>
          <w:b/>
          <w:smallCaps/>
          <w:sz w:val="28"/>
        </w:rPr>
        <w:t>ι</w:t>
      </w:r>
      <w:r>
        <w:rPr>
          <w:b/>
          <w:sz w:val="28"/>
        </w:rPr>
        <w:t>κό</w:t>
      </w:r>
      <w:r w:rsidRPr="006910D3">
        <w:rPr>
          <w:b/>
          <w:sz w:val="28"/>
        </w:rPr>
        <w:t xml:space="preserve"> </w:t>
      </w:r>
      <w:r>
        <w:rPr>
          <w:b/>
          <w:sz w:val="28"/>
        </w:rPr>
        <w:t>Σύλλογο</w:t>
      </w:r>
      <w:r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  <w:lang w:val="en-US"/>
        </w:rPr>
        <w:t>A</w:t>
      </w:r>
      <w:proofErr w:type="spellStart"/>
      <w:r>
        <w:rPr>
          <w:b/>
          <w:spacing w:val="-2"/>
          <w:sz w:val="28"/>
        </w:rPr>
        <w:t>μαλιάδος</w:t>
      </w:r>
      <w:proofErr w:type="spellEnd"/>
    </w:p>
    <w:p w:rsidR="0014703C" w:rsidRDefault="006910D3" w:rsidP="006910D3">
      <w:pPr>
        <w:spacing w:line="360" w:lineRule="auto"/>
        <w:jc w:val="center"/>
        <w:rPr>
          <w:b/>
          <w:sz w:val="28"/>
        </w:rPr>
      </w:pPr>
      <w:r>
        <w:rPr>
          <w:b/>
          <w:spacing w:val="-2"/>
          <w:sz w:val="28"/>
          <w:u w:val="single"/>
        </w:rPr>
        <w:t>Ενταύθα</w:t>
      </w:r>
    </w:p>
    <w:p w:rsidR="0014703C" w:rsidRDefault="0014703C" w:rsidP="006910D3">
      <w:pPr>
        <w:pStyle w:val="a3"/>
        <w:spacing w:line="360" w:lineRule="auto"/>
        <w:ind w:left="0"/>
        <w:jc w:val="both"/>
        <w:rPr>
          <w:b/>
        </w:rPr>
      </w:pPr>
    </w:p>
    <w:p w:rsidR="0014703C" w:rsidRDefault="0014703C" w:rsidP="006910D3">
      <w:pPr>
        <w:pStyle w:val="a3"/>
        <w:spacing w:line="360" w:lineRule="auto"/>
        <w:ind w:left="0"/>
        <w:jc w:val="both"/>
        <w:rPr>
          <w:b/>
        </w:rPr>
      </w:pPr>
    </w:p>
    <w:p w:rsidR="0014703C" w:rsidRDefault="006910D3" w:rsidP="006910D3">
      <w:pPr>
        <w:pStyle w:val="a3"/>
        <w:spacing w:line="360" w:lineRule="auto"/>
        <w:ind w:left="0" w:firstLine="940"/>
        <w:jc w:val="both"/>
      </w:pPr>
      <w:r>
        <w:t xml:space="preserve">Για την εύρυθμη λειτουργία της υπηρεσίας και προς διευκόλυνση των </w:t>
      </w:r>
      <w:proofErr w:type="spellStart"/>
      <w:r>
        <w:t>κ.κ</w:t>
      </w:r>
      <w:proofErr w:type="spellEnd"/>
      <w:r>
        <w:t xml:space="preserve">. πληρεξουσίων δικηγόρων, η κατάθεση αιτήσεων προς εγγραφή και εξάλειψη συναινετικών προσημειώσεων υποθήκης με πράξη δικηγόρου κατ’ άρθρο 208 </w:t>
      </w:r>
      <w:proofErr w:type="spellStart"/>
      <w:r>
        <w:t>ΚΠολΔ</w:t>
      </w:r>
      <w:proofErr w:type="spellEnd"/>
      <w:r>
        <w:t xml:space="preserve"> θα συνεχιστεί έως </w:t>
      </w:r>
      <w:r>
        <w:rPr>
          <w:spacing w:val="-2"/>
          <w:u w:val="single"/>
        </w:rPr>
        <w:t>31/7/2024</w:t>
      </w:r>
      <w:r>
        <w:rPr>
          <w:spacing w:val="-2"/>
        </w:rPr>
        <w:t>.</w:t>
      </w:r>
    </w:p>
    <w:p w:rsidR="0014703C" w:rsidRDefault="006910D3" w:rsidP="006910D3">
      <w:pPr>
        <w:pStyle w:val="a3"/>
        <w:spacing w:line="360" w:lineRule="auto"/>
        <w:ind w:left="0" w:firstLine="940"/>
        <w:jc w:val="both"/>
      </w:pPr>
      <w:r>
        <w:t>Η δεκαήμερη προθεσμία που ορίζεται στο ως άνω άρθρο, δεν θα υπολογίζεται κατά το ανωτέρω χρονικό διάστημα για την έκδοση της πράξης από τον ορισθέντα δικηγόρο. Η προθεσμία αυτή αρχίζει να υπολογίζεται εκ νέου από 1</w:t>
      </w:r>
      <w:r>
        <w:rPr>
          <w:vertAlign w:val="superscript"/>
        </w:rPr>
        <w:t>η</w:t>
      </w:r>
      <w:r>
        <w:t xml:space="preserve"> Σεπτεμβρίου 2024.</w:t>
      </w:r>
    </w:p>
    <w:p w:rsidR="0014703C" w:rsidRDefault="006910D3" w:rsidP="006910D3">
      <w:pPr>
        <w:pStyle w:val="a3"/>
        <w:spacing w:line="360" w:lineRule="auto"/>
        <w:ind w:left="0" w:firstLine="940"/>
        <w:jc w:val="both"/>
      </w:pPr>
      <w:r>
        <w:t xml:space="preserve">Ομοίως και η κατάθεση αιτήσεων προς έκδοση </w:t>
      </w:r>
      <w:proofErr w:type="spellStart"/>
      <w:r>
        <w:t>κληρονομητηρίων</w:t>
      </w:r>
      <w:proofErr w:type="spellEnd"/>
      <w:r>
        <w:t xml:space="preserve"> καθώς και αιτήσεων προς εγγραφή ή τροποποίηση Σωματείων θα συνεχιστεί έως </w:t>
      </w:r>
      <w:r>
        <w:rPr>
          <w:u w:val="single"/>
        </w:rPr>
        <w:t>31/7/2024</w:t>
      </w:r>
      <w:r>
        <w:t>. Κατά το χρονικό διάστημα από1/8/2024 έως και 31/8/2024 δεν θα παραλαμβάνονται σχετικές αιτή</w:t>
      </w:r>
      <w:r>
        <w:rPr>
          <w:spacing w:val="-2"/>
        </w:rPr>
        <w:t>σεις.</w:t>
      </w:r>
    </w:p>
    <w:p w:rsidR="0014703C" w:rsidRDefault="006910D3" w:rsidP="006910D3">
      <w:pPr>
        <w:pStyle w:val="a3"/>
        <w:spacing w:line="360" w:lineRule="auto"/>
        <w:ind w:left="0" w:firstLine="940"/>
        <w:jc w:val="both"/>
      </w:pPr>
      <w:r>
        <w:t xml:space="preserve">Η χρέωση σε δικηγόρους προς έκδοση Πράξεων </w:t>
      </w:r>
      <w:proofErr w:type="spellStart"/>
      <w:r>
        <w:t>Κληρονομητηρίων</w:t>
      </w:r>
      <w:proofErr w:type="spellEnd"/>
      <w:r>
        <w:t xml:space="preserve"> και για διενέργεια προελέγχου για εγγραφή και τροποποίηση καταστατικού Σωματείου (άρθ. 787 § 1 </w:t>
      </w:r>
      <w:proofErr w:type="spellStart"/>
      <w:r>
        <w:t>ΚΠολΔ</w:t>
      </w:r>
      <w:proofErr w:type="spellEnd"/>
      <w:r>
        <w:t>) θα αρχίσει εκ νέου από 1/9/2024.</w:t>
      </w:r>
    </w:p>
    <w:p w:rsidR="0014703C" w:rsidRDefault="0014703C" w:rsidP="006910D3">
      <w:pPr>
        <w:spacing w:line="360" w:lineRule="auto"/>
        <w:jc w:val="both"/>
        <w:sectPr w:rsidR="0014703C">
          <w:type w:val="continuous"/>
          <w:pgSz w:w="11910" w:h="16840"/>
          <w:pgMar w:top="1500" w:right="1440" w:bottom="280" w:left="1680" w:header="720" w:footer="720" w:gutter="0"/>
          <w:cols w:space="720"/>
        </w:sectPr>
      </w:pPr>
    </w:p>
    <w:p w:rsidR="0014703C" w:rsidRDefault="006910D3" w:rsidP="006910D3">
      <w:pPr>
        <w:pStyle w:val="a3"/>
        <w:spacing w:line="360" w:lineRule="auto"/>
        <w:ind w:left="0" w:firstLine="940"/>
        <w:jc w:val="both"/>
      </w:pPr>
      <w:r>
        <w:lastRenderedPageBreak/>
        <w:t xml:space="preserve">Σε περιπτώσεις κατεπείγοντος, θα κατατίθενται τόσο αιτήσεις προς εγγραφή και εξάλειψη συναινετικών προσημειώσεων υποθήκης, όσο και αιτήσεις παροχής </w:t>
      </w:r>
      <w:proofErr w:type="spellStart"/>
      <w:r>
        <w:t>κληρονομητηρίου</w:t>
      </w:r>
      <w:proofErr w:type="spellEnd"/>
      <w:r>
        <w:t xml:space="preserve"> και εγγραφής ή τροποποίησης καταστατικού Σωματείων, κατόπιν σχετικής αίτησης προτίμησης, η οποία θα κρίνεται από τον Προϊστάμενο του Ειρηνοδικείου.</w:t>
      </w:r>
    </w:p>
    <w:p w:rsidR="0014703C" w:rsidRDefault="006910D3" w:rsidP="006910D3">
      <w:pPr>
        <w:spacing w:line="360" w:lineRule="auto"/>
        <w:ind w:firstLine="940"/>
        <w:jc w:val="both"/>
        <w:rPr>
          <w:sz w:val="28"/>
        </w:rPr>
      </w:pPr>
      <w:r>
        <w:rPr>
          <w:sz w:val="28"/>
        </w:rPr>
        <w:t xml:space="preserve">Επίσης κατά το διάστημα από 1-8-2024 και έως 31-8-2024 </w:t>
      </w:r>
      <w:r>
        <w:rPr>
          <w:b/>
          <w:sz w:val="28"/>
        </w:rPr>
        <w:t xml:space="preserve">ΔΕΝ </w:t>
      </w:r>
      <w:r>
        <w:rPr>
          <w:sz w:val="28"/>
        </w:rPr>
        <w:t>θα κατατίθενται Διαταγές Πληρωμής και Απόδοσης Μισθίου (</w:t>
      </w:r>
      <w:r>
        <w:rPr>
          <w:b/>
          <w:sz w:val="28"/>
        </w:rPr>
        <w:t>εξα</w:t>
      </w:r>
      <w:r w:rsidR="005A5915">
        <w:rPr>
          <w:b/>
          <w:sz w:val="28"/>
        </w:rPr>
        <w:t>ι</w:t>
      </w:r>
      <w:r>
        <w:rPr>
          <w:b/>
          <w:sz w:val="28"/>
        </w:rPr>
        <w:t>ρούντα</w:t>
      </w:r>
      <w:r w:rsidR="005A5915">
        <w:rPr>
          <w:b/>
          <w:sz w:val="28"/>
        </w:rPr>
        <w:t>ι</w:t>
      </w:r>
      <w:r>
        <w:rPr>
          <w:b/>
          <w:smallCaps/>
          <w:sz w:val="28"/>
        </w:rPr>
        <w:t xml:space="preserve"> </w:t>
      </w:r>
      <w:r w:rsidR="005A5915">
        <w:rPr>
          <w:b/>
          <w:smallCaps/>
          <w:sz w:val="28"/>
        </w:rPr>
        <w:t>οι</w:t>
      </w:r>
      <w:r>
        <w:rPr>
          <w:b/>
          <w:sz w:val="28"/>
        </w:rPr>
        <w:t xml:space="preserve"> περ</w:t>
      </w:r>
      <w:r>
        <w:rPr>
          <w:b/>
          <w:smallCaps/>
          <w:sz w:val="28"/>
        </w:rPr>
        <w:t>ι</w:t>
      </w:r>
      <w:r>
        <w:rPr>
          <w:b/>
          <w:sz w:val="28"/>
        </w:rPr>
        <w:t>πτώσεις παραγραφών</w:t>
      </w:r>
      <w:r>
        <w:rPr>
          <w:sz w:val="28"/>
        </w:rPr>
        <w:t>).-</w:t>
      </w:r>
    </w:p>
    <w:p w:rsidR="0014703C" w:rsidRDefault="0014703C" w:rsidP="006910D3">
      <w:pPr>
        <w:pStyle w:val="a3"/>
        <w:spacing w:line="360" w:lineRule="auto"/>
        <w:ind w:left="0"/>
        <w:jc w:val="both"/>
      </w:pPr>
    </w:p>
    <w:p w:rsidR="0014703C" w:rsidRDefault="0014703C" w:rsidP="006910D3">
      <w:pPr>
        <w:pStyle w:val="a3"/>
        <w:spacing w:line="360" w:lineRule="auto"/>
        <w:ind w:left="0"/>
        <w:jc w:val="both"/>
      </w:pPr>
    </w:p>
    <w:p w:rsidR="0014703C" w:rsidRDefault="006910D3" w:rsidP="006910D3">
      <w:pPr>
        <w:spacing w:line="360" w:lineRule="auto"/>
        <w:jc w:val="center"/>
        <w:rPr>
          <w:b/>
        </w:rPr>
      </w:pPr>
      <w:r>
        <w:rPr>
          <w:b/>
          <w:sz w:val="28"/>
        </w:rPr>
        <w:t>Η Δ</w:t>
      </w:r>
      <w:r>
        <w:rPr>
          <w:b/>
          <w:smallCaps/>
          <w:sz w:val="28"/>
        </w:rPr>
        <w:t>ι</w:t>
      </w:r>
      <w:r>
        <w:rPr>
          <w:b/>
          <w:sz w:val="28"/>
        </w:rPr>
        <w:t>ευθύνουσα το Ε</w:t>
      </w:r>
      <w:r>
        <w:rPr>
          <w:b/>
          <w:smallCaps/>
          <w:sz w:val="28"/>
        </w:rPr>
        <w:t>ι</w:t>
      </w:r>
      <w:r>
        <w:rPr>
          <w:b/>
          <w:sz w:val="28"/>
        </w:rPr>
        <w:t>ρηνοδ</w:t>
      </w:r>
      <w:r>
        <w:rPr>
          <w:b/>
          <w:smallCaps/>
          <w:sz w:val="28"/>
        </w:rPr>
        <w:t>ι</w:t>
      </w:r>
      <w:r>
        <w:rPr>
          <w:b/>
          <w:sz w:val="28"/>
        </w:rPr>
        <w:t>κείο Αμαλιάδος</w:t>
      </w:r>
    </w:p>
    <w:p w:rsidR="0014703C" w:rsidRDefault="0014703C" w:rsidP="006910D3">
      <w:pPr>
        <w:pStyle w:val="a3"/>
        <w:spacing w:line="360" w:lineRule="auto"/>
        <w:ind w:left="0"/>
        <w:jc w:val="center"/>
        <w:rPr>
          <w:b/>
        </w:rPr>
      </w:pPr>
    </w:p>
    <w:p w:rsidR="0014703C" w:rsidRDefault="006910D3" w:rsidP="006910D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ΟΛΓΑ ΛΑΜΠΡΗ</w:t>
      </w:r>
    </w:p>
    <w:p w:rsidR="006910D3" w:rsidRDefault="006910D3" w:rsidP="006910D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ΕΙΡΗΝΟΔΙΚΗΣ</w:t>
      </w:r>
    </w:p>
    <w:sectPr w:rsidR="006910D3" w:rsidSect="0014703C">
      <w:pgSz w:w="11910" w:h="16840"/>
      <w:pgMar w:top="1360" w:right="14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703C"/>
    <w:rsid w:val="0014703C"/>
    <w:rsid w:val="005A5915"/>
    <w:rsid w:val="006910D3"/>
    <w:rsid w:val="00DA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03C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0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703C"/>
    <w:pPr>
      <w:ind w:left="73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4703C"/>
  </w:style>
  <w:style w:type="paragraph" w:customStyle="1" w:styleId="TableParagraph">
    <w:name w:val="Table Paragraph"/>
    <w:basedOn w:val="a"/>
    <w:uiPriority w:val="1"/>
    <w:qFormat/>
    <w:rsid w:val="0014703C"/>
  </w:style>
  <w:style w:type="paragraph" w:styleId="a5">
    <w:name w:val="Balloon Text"/>
    <w:basedOn w:val="a"/>
    <w:link w:val="Char"/>
    <w:uiPriority w:val="99"/>
    <w:semiHidden/>
    <w:unhideWhenUsed/>
    <w:rsid w:val="006910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910D3"/>
    <w:rPr>
      <w:rFonts w:ascii="Tahoma" w:eastAsia="Times New Roman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6910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irinodama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PC</cp:lastModifiedBy>
  <cp:revision>3</cp:revision>
  <dcterms:created xsi:type="dcterms:W3CDTF">2024-07-31T05:47:00Z</dcterms:created>
  <dcterms:modified xsi:type="dcterms:W3CDTF">2024-07-31T05:59:00Z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2019</vt:lpwstr>
  </property>
</Properties>
</file>