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9A94" w14:textId="77777777" w:rsidR="00F03083" w:rsidRPr="00F03083" w:rsidRDefault="00F03083" w:rsidP="00F03083">
      <w:pPr>
        <w:rPr>
          <w:b/>
          <w:bCs/>
        </w:rPr>
      </w:pPr>
      <w:r w:rsidRPr="00F03083">
        <w:rPr>
          <w:b/>
          <w:bCs/>
        </w:rPr>
        <w:t>Ειδικές κατηγορίες δικαιούχων - Εξόφληση (20%) των γραμματίων Νομικής Βοήθειας 2019-2022</w:t>
      </w:r>
    </w:p>
    <w:p w14:paraId="5597DCFC" w14:textId="77777777" w:rsidR="001101C6" w:rsidRDefault="001101C6"/>
    <w:p w14:paraId="694B1634" w14:textId="77777777" w:rsidR="00F03083" w:rsidRPr="00F03083" w:rsidRDefault="00F03083" w:rsidP="00F03083">
      <w:r w:rsidRPr="00F03083">
        <w:t>Σχετικά με τις ειδικότερες περιπτώσεις συναδέλφων που για αντικειμενικούς λόγους δεν μπόρεσαν να υπαχθούν στην «Πρόσκληση συμμετοχής στη διαδικασία εξόφλησης (20%) των γραμματίων Νομικής Βοήθειας 2019-2022» και προκειμένου να καταστεί εφικτή η εξόφλησή τους, ενημερώνουμε σε συνεννόηση με το ΤΑΧΔΙΚ για τις ειδικότερες διαδικασίες που πρέπει κατά περίπτωση να ακολουθηθούν:</w:t>
      </w:r>
    </w:p>
    <w:p w14:paraId="009FC2E1" w14:textId="77777777" w:rsidR="00F03083" w:rsidRPr="00F03083" w:rsidRDefault="00F03083" w:rsidP="00F03083">
      <w:r w:rsidRPr="00F03083">
        <w:rPr>
          <w:b/>
          <w:bCs/>
        </w:rPr>
        <w:t>1) Δικαιούχος που πριν από την έναρξη εφαρμογής του άρθρου 25 του Ν. 5095/2024 είχε εκδώσει με δική του πρωτοβουλία </w:t>
      </w:r>
      <w:proofErr w:type="spellStart"/>
      <w:r w:rsidRPr="00F03083">
        <w:rPr>
          <w:b/>
          <w:bCs/>
        </w:rPr>
        <w:t>έγχαρτα</w:t>
      </w:r>
      <w:proofErr w:type="spellEnd"/>
      <w:r w:rsidRPr="00F03083">
        <w:rPr>
          <w:b/>
          <w:bCs/>
        </w:rPr>
        <w:t xml:space="preserve"> τιμολόγια για το υπολειπόμενο 20%:</w:t>
      </w:r>
    </w:p>
    <w:p w14:paraId="0C03DA21" w14:textId="77777777" w:rsidR="00F03083" w:rsidRPr="00F03083" w:rsidRDefault="00F03083" w:rsidP="00F03083">
      <w:r w:rsidRPr="00F03083">
        <w:t>Ακολουθεί κανονικά την προβλεπόμενη διαδικασία μέσω του ΟΠΣ (</w:t>
      </w:r>
      <w:proofErr w:type="spellStart"/>
      <w:r w:rsidRPr="00F03083">
        <w:t>Portal</w:t>
      </w:r>
      <w:proofErr w:type="spellEnd"/>
      <w:r w:rsidRPr="00F03083">
        <w:t>) της Ολομέλειας (</w:t>
      </w:r>
      <w:hyperlink r:id="rId4" w:history="1">
        <w:r w:rsidRPr="00F03083">
          <w:rPr>
            <w:rStyle w:val="-"/>
          </w:rPr>
          <w:t>https://www.dsa.gr/print/287318</w:t>
        </w:r>
      </w:hyperlink>
      <w:r w:rsidRPr="00F03083">
        <w:t>), με τις εξής διαφοροποιήσεις:</w:t>
      </w:r>
      <w:r w:rsidRPr="00F03083">
        <w:br/>
      </w:r>
      <w:r w:rsidRPr="00F03083">
        <w:rPr>
          <w:b/>
          <w:bCs/>
        </w:rPr>
        <w:t>α)</w:t>
      </w:r>
      <w:r w:rsidRPr="00F03083">
        <w:t xml:space="preserve"> Αντί επισύναψης </w:t>
      </w:r>
      <w:proofErr w:type="spellStart"/>
      <w:r w:rsidRPr="00F03083">
        <w:t>pdf</w:t>
      </w:r>
      <w:proofErr w:type="spellEnd"/>
      <w:r w:rsidRPr="00F03083">
        <w:t xml:space="preserve"> αρχείου ηλεκτρονικού τιμολογίου, επισυνάπτει σχετική ηλεκτρονική υπεύθυνη δήλωση (εκδιδόμενη μέσω </w:t>
      </w:r>
      <w:hyperlink r:id="rId5" w:tgtFrame="_blank" w:history="1">
        <w:r w:rsidRPr="00F03083">
          <w:rPr>
            <w:rStyle w:val="-"/>
          </w:rPr>
          <w:t>https://www.gov.gr/ipiresies/polites-kai-kathemerinoteta/psephiaka-eggrapha-gov-gr/ekdose-upeuthunes-deloses</w:t>
        </w:r>
      </w:hyperlink>
      <w:r w:rsidRPr="00F03083">
        <w:t>) απευθυνόμενη προς το ΤΑΧΔΙΚ, στην οποία θα αναγράφεται το εξής:</w:t>
      </w:r>
      <w:r w:rsidRPr="00F03083">
        <w:br/>
      </w:r>
      <w:r w:rsidRPr="00F03083">
        <w:rPr>
          <w:i/>
          <w:iCs/>
        </w:rPr>
        <w:t xml:space="preserve">«Είχα εκδώσει, πριν από την έναρξη της διαδικασίας εφαρμογής του άρθρου 25 του Ν. 5095/2024, </w:t>
      </w:r>
      <w:proofErr w:type="spellStart"/>
      <w:r w:rsidRPr="00F03083">
        <w:rPr>
          <w:i/>
          <w:iCs/>
        </w:rPr>
        <w:t>έγχαρτο</w:t>
      </w:r>
      <w:proofErr w:type="spellEnd"/>
      <w:r w:rsidRPr="00F03083">
        <w:rPr>
          <w:i/>
          <w:iCs/>
        </w:rPr>
        <w:t xml:space="preserve"> τιμολόγιο για το υπολειπόμενο 20% της αξίας του σχετικού ειδικού γραμματίου Νομικής Βοήθειας 2019-2022 το οποίο είχα υπαγάγει στην ειδική διαδικασία του άρθρου 69 του Ν. 5016/2023. Το τιμολόγιο αυτό έχω ήδη αποστείλει (ή θα αποστείλω εντός 15 ημερών) ταχυδρομικώς στο ΤΑΧΔΙΚ».</w:t>
      </w:r>
      <w:r w:rsidRPr="00F03083">
        <w:br/>
      </w:r>
      <w:r w:rsidRPr="00F03083">
        <w:rPr>
          <w:b/>
          <w:bCs/>
        </w:rPr>
        <w:t>β) </w:t>
      </w:r>
      <w:r w:rsidRPr="00F03083">
        <w:t xml:space="preserve">Αντί καταχώρησης του 15ψήφιου Μοναδικού Αριθμού Καταχώρησης (ΜΑΡΚ) παραστατικού στο </w:t>
      </w:r>
      <w:proofErr w:type="spellStart"/>
      <w:r w:rsidRPr="00F03083">
        <w:t>myDATA</w:t>
      </w:r>
      <w:proofErr w:type="spellEnd"/>
      <w:r w:rsidRPr="00F03083">
        <w:t>, καταχωρεί στο σχετικό πεδίο 15 μηδενικά: 000000000000000.</w:t>
      </w:r>
    </w:p>
    <w:p w14:paraId="0AD3D3CC" w14:textId="77777777" w:rsidR="00F03083" w:rsidRPr="00F03083" w:rsidRDefault="00F03083" w:rsidP="00F03083">
      <w:r w:rsidRPr="00F03083">
        <w:rPr>
          <w:b/>
          <w:bCs/>
        </w:rPr>
        <w:t>2) Δικαιούχος που δεν ασκεί πλέον δικηγορία (διακοπή εργασιών, συνταξιοδότηση, παραίτηση) και είχε εκδώσει τιμολόγια μόνο για το 80% της αξίας των γραμματίων:</w:t>
      </w:r>
    </w:p>
    <w:p w14:paraId="7B70F3BD" w14:textId="77777777" w:rsidR="00F03083" w:rsidRPr="00F03083" w:rsidRDefault="00F03083" w:rsidP="00F03083">
      <w:r w:rsidRPr="00F03083">
        <w:t>Αποστέλλει σχετικό email στο </w:t>
      </w:r>
      <w:hyperlink r:id="rId6" w:history="1">
        <w:r w:rsidRPr="00F03083">
          <w:rPr>
            <w:rStyle w:val="-"/>
          </w:rPr>
          <w:t>retired.lawyers@olomeleia.gr</w:t>
        </w:r>
      </w:hyperlink>
      <w:r w:rsidRPr="00F03083">
        <w:t>, επισυνάπτοντας σχετική βεβαίωση (διακοπής εργασιών ΔΟΥ / βεβαίωση σύνταξης e-ΕΦΚΑ / άλλη σχετική βεβαίωση κατά περίπτωση) και δηλώνοντας -ως απλό κείμενο- μέσα στο email το εξής:</w:t>
      </w:r>
      <w:r w:rsidRPr="00F03083">
        <w:br/>
      </w:r>
      <w:r w:rsidRPr="00F03083">
        <w:rPr>
          <w:i/>
          <w:iCs/>
        </w:rPr>
        <w:t xml:space="preserve">«Μετά τη συμμετοχή μου στις διαδικασίες εφαρμογής του άρθρου 69 του Ν. 5016/2023 για την καταβολή του 80% της αξίας των ειδικών γραμματίων Νομικής Βοήθειας 2019-2022, για τα οποία είχα εκδώσει τιμολόγια μόνο για αυτό το ποσό, διέκοψα τις εργασίες μου / συνταξιοδοτήθηκα / παραιτήθηκα / </w:t>
      </w:r>
      <w:proofErr w:type="spellStart"/>
      <w:r w:rsidRPr="00F03083">
        <w:rPr>
          <w:i/>
          <w:iCs/>
        </w:rPr>
        <w:t>κλπ</w:t>
      </w:r>
      <w:proofErr w:type="spellEnd"/>
      <w:r w:rsidRPr="00F03083">
        <w:rPr>
          <w:i/>
          <w:iCs/>
        </w:rPr>
        <w:t>, οπότε δεν μπορώ πλέον να εκδώσω τιμολόγια για υπολειπόμενο 20%.»</w:t>
      </w:r>
    </w:p>
    <w:p w14:paraId="37438BD0" w14:textId="77777777" w:rsidR="00F03083" w:rsidRPr="00F03083" w:rsidRDefault="00F03083" w:rsidP="00F03083">
      <w:r w:rsidRPr="00F03083">
        <w:rPr>
          <w:b/>
          <w:bCs/>
        </w:rPr>
        <w:t>3) Δικαιούχος που έχει πραγματοποιήσει μεταβολή καθεστώτος από ατομική δικηγορία σε δικηγορική εταιρεία (και αντίστροφα):</w:t>
      </w:r>
    </w:p>
    <w:p w14:paraId="35578D3E" w14:textId="77777777" w:rsidR="00F03083" w:rsidRPr="00F03083" w:rsidRDefault="00F03083" w:rsidP="00F03083">
      <w:r w:rsidRPr="00F03083">
        <w:t>Αποστέλλει τα σχετικά ηλεκτρονικά τιμολόγια, τα οποία εκδίδει με το νέο καθεστώς (νέο ΑΦΜ) για το υπολειπόμενο 20% της αξίας των γραμματίων στο </w:t>
      </w:r>
      <w:hyperlink r:id="rId7" w:history="1">
        <w:r w:rsidRPr="00F03083">
          <w:rPr>
            <w:rStyle w:val="-"/>
          </w:rPr>
          <w:t>nomvo-04@taxdik.gr</w:t>
        </w:r>
      </w:hyperlink>
      <w:r w:rsidRPr="00F03083">
        <w:t>, δηλώνοντας -ως απλό κείμενο- μέσα στο email το εξής:</w:t>
      </w:r>
      <w:r w:rsidRPr="00F03083">
        <w:br/>
      </w:r>
      <w:r w:rsidRPr="00F03083">
        <w:rPr>
          <w:i/>
          <w:iCs/>
        </w:rPr>
        <w:t xml:space="preserve">«Μετά τη συμμετοχή μου στις διαδικασίες εφαρμογής του άρθρου 69 του Ν. 5016/2023 για την καταβολή του 80% της αξίας των ειδικών γραμματίων Νομικής Βοήθειας 2019-2022, έχω πραγματοποιήσει μεταβολή καθεστώτος από ατομική δικηγορία (ΑΦΜ: …………………..) σε δικηγορική εταιρεία (ΑΦΜ ……………………….) / έχω </w:t>
      </w:r>
      <w:r w:rsidRPr="00F03083">
        <w:rPr>
          <w:i/>
          <w:iCs/>
        </w:rPr>
        <w:lastRenderedPageBreak/>
        <w:t>πραγματοποιήσει μεταβολή καθεστώτος από δικηγορική εταιρεία (ΑΦΜ: …………………..) σε ατομική δικηγορία (ΑΦΜ ……………………….)».</w:t>
      </w:r>
    </w:p>
    <w:p w14:paraId="7AD265D3" w14:textId="77777777" w:rsidR="00F03083" w:rsidRPr="00F03083" w:rsidRDefault="00F03083" w:rsidP="00F03083">
      <w:r w:rsidRPr="00F03083">
        <w:rPr>
          <w:b/>
          <w:bCs/>
        </w:rPr>
        <w:t>4) Δικαιούχος ο οποίος είχε εκδώσει τιμολόγια στο 100% της αξίας του γραμματίων, αλλά είχε παραλείψει να τα καταχωρήσει μέσω του ΟΠΣ (</w:t>
      </w:r>
      <w:proofErr w:type="spellStart"/>
      <w:r w:rsidRPr="00F03083">
        <w:rPr>
          <w:b/>
          <w:bCs/>
        </w:rPr>
        <w:t>Portal</w:t>
      </w:r>
      <w:proofErr w:type="spellEnd"/>
      <w:r w:rsidRPr="00F03083">
        <w:rPr>
          <w:b/>
          <w:bCs/>
        </w:rPr>
        <w:t>) της Ολομέλειας πριν από την έναρξη εφαρμογής του άρθρου 69 του Ν. 5016/2023 και τα καταχώρησε εκ των υστέρων, με αποτέλεσμα να αναγνωρίζονται εσφαλμένα από το σύστημα ως τιμολόγια για το 80% της αξίας των γραμματίων:</w:t>
      </w:r>
    </w:p>
    <w:p w14:paraId="74995BD7" w14:textId="77777777" w:rsidR="00F03083" w:rsidRPr="00F03083" w:rsidRDefault="00F03083" w:rsidP="00F03083">
      <w:r w:rsidRPr="00F03083">
        <w:t>Αποστέλλει σχετικό e-</w:t>
      </w:r>
      <w:proofErr w:type="spellStart"/>
      <w:r w:rsidRPr="00F03083">
        <w:t>mail</w:t>
      </w:r>
      <w:proofErr w:type="spellEnd"/>
      <w:r w:rsidRPr="00F03083">
        <w:t xml:space="preserve"> στο </w:t>
      </w:r>
      <w:hyperlink r:id="rId8" w:history="1">
        <w:r w:rsidRPr="00F03083">
          <w:rPr>
            <w:rStyle w:val="-"/>
          </w:rPr>
          <w:t>t</w:t>
        </w:r>
      </w:hyperlink>
      <w:hyperlink r:id="rId9" w:history="1">
        <w:r w:rsidRPr="00F03083">
          <w:rPr>
            <w:rStyle w:val="-"/>
          </w:rPr>
          <w:t>axdik.documents@olomeleia.gr</w:t>
        </w:r>
      </w:hyperlink>
      <w:r w:rsidRPr="00F03083">
        <w:t>, επισυνάπτοντας σχετική ηλεκτρονική υπεύθυνη δήλωση (εκδιδόμενη μέσω </w:t>
      </w:r>
      <w:hyperlink r:id="rId10" w:tgtFrame="_blank" w:history="1">
        <w:r w:rsidRPr="00F03083">
          <w:rPr>
            <w:rStyle w:val="-"/>
          </w:rPr>
          <w:t>https://www.gov.gr/ipiresies/polites-kai-kathemerinoteta/psephiaka-eggrapha-gov-gr/ekdose-upeuthunes-deloses</w:t>
        </w:r>
      </w:hyperlink>
      <w:r w:rsidRPr="00F03083">
        <w:t>) απευθυνόμενη προς το ΤΑΧΔΙΚ, στην οποία θα αναγράφεται το εξής:</w:t>
      </w:r>
      <w:r w:rsidRPr="00F03083">
        <w:br/>
      </w:r>
      <w:r w:rsidRPr="00F03083">
        <w:rPr>
          <w:i/>
          <w:iCs/>
        </w:rPr>
        <w:t xml:space="preserve">«Κατά τη συμμετοχή μου στις διαδικασίες εφαρμογής του άρθρου 69 του Ν. 5016/2023 για την καταβολή του 80% της αξίας των ειδικών γραμματίων Νομικής Βοήθειας 2019-2022, είχα εκδώσει τα υπ’ </w:t>
      </w:r>
      <w:proofErr w:type="spellStart"/>
      <w:r w:rsidRPr="00F03083">
        <w:rPr>
          <w:i/>
          <w:iCs/>
        </w:rPr>
        <w:t>αρ</w:t>
      </w:r>
      <w:proofErr w:type="spellEnd"/>
      <w:r w:rsidRPr="00F03083">
        <w:rPr>
          <w:i/>
          <w:iCs/>
        </w:rPr>
        <w:t>. ………, ………, ……… τιμολόγια πριν από την έναρξη εφαρμογής του νόμου αυτού (στο 100% της αξίας των αντίστοιχων γραμματίων), αλλά τα καταχώρησα εκ των υστέρων στο ΟΠΣ (</w:t>
      </w:r>
      <w:proofErr w:type="spellStart"/>
      <w:r w:rsidRPr="00F03083">
        <w:rPr>
          <w:i/>
          <w:iCs/>
        </w:rPr>
        <w:t>Portal</w:t>
      </w:r>
      <w:proofErr w:type="spellEnd"/>
      <w:r w:rsidRPr="00F03083">
        <w:rPr>
          <w:i/>
          <w:iCs/>
        </w:rPr>
        <w:t>) της Ολομέλειας».</w:t>
      </w:r>
    </w:p>
    <w:p w14:paraId="3A65419D" w14:textId="77777777" w:rsidR="00F03083" w:rsidRPr="00F03083" w:rsidRDefault="00F03083" w:rsidP="00F03083">
      <w:r w:rsidRPr="00F03083">
        <w:t>                                                                                                                              ***</w:t>
      </w:r>
    </w:p>
    <w:p w14:paraId="5992FD46" w14:textId="77777777" w:rsidR="00F03083" w:rsidRPr="00F03083" w:rsidRDefault="00F03083" w:rsidP="00F03083">
      <w:r w:rsidRPr="00F03083">
        <w:t>Υπενθυμίζεται ότι</w:t>
      </w:r>
      <w:r w:rsidRPr="00F03083">
        <w:rPr>
          <w:u w:val="single"/>
        </w:rPr>
        <w:t> σε όλες τις περιπτώσεις που ο ενδιαφερόμενος δεν είναι πλέον δικαιούχος στον τραπεζικό λογαριασμό στον οποίο είχε γίνει η καταβολή του 80% της αξίας των σχετικών γραμματίων,</w:t>
      </w:r>
      <w:r w:rsidRPr="00F03083">
        <w:t> </w:t>
      </w:r>
      <w:r w:rsidRPr="00F03083">
        <w:rPr>
          <w:b/>
          <w:bCs/>
        </w:rPr>
        <w:t>πριν να προχωρήσει στις ανωτέρω διαδικασίες</w:t>
      </w:r>
      <w:r w:rsidRPr="00F03083">
        <w:t> αποστέλλει e-</w:t>
      </w:r>
      <w:proofErr w:type="spellStart"/>
      <w:r w:rsidRPr="00F03083">
        <w:t>mail</w:t>
      </w:r>
      <w:proofErr w:type="spellEnd"/>
      <w:r w:rsidRPr="00F03083">
        <w:t xml:space="preserve"> στο</w:t>
      </w:r>
      <w:hyperlink r:id="rId11" w:history="1">
        <w:r w:rsidRPr="00F03083">
          <w:rPr>
            <w:rStyle w:val="-"/>
          </w:rPr>
          <w:t> infonv@taxdik.gr</w:t>
        </w:r>
      </w:hyperlink>
      <w:r w:rsidRPr="00F03083">
        <w:t>, με τίτλο </w:t>
      </w:r>
      <w:r w:rsidRPr="00F03083">
        <w:rPr>
          <w:b/>
          <w:bCs/>
        </w:rPr>
        <w:t>«Άρθρο 25 Ν. 5095/2024 - Καταβολή 20% - Αλλαγή IBAN»</w:t>
      </w:r>
      <w:r w:rsidRPr="00F03083">
        <w:t>, επισυνάπτοντας τα εξής δύο δικαιολογητικά:</w:t>
      </w:r>
      <w:r w:rsidRPr="00F03083">
        <w:br/>
      </w:r>
      <w:r w:rsidRPr="00F03083">
        <w:rPr>
          <w:b/>
          <w:bCs/>
        </w:rPr>
        <w:t>α)</w:t>
      </w:r>
      <w:r w:rsidRPr="00F03083">
        <w:t> Ηλεκτρονική υπεύθυνη δήλωση (εκδιδόμενη μέσω </w:t>
      </w:r>
      <w:hyperlink r:id="rId12" w:tgtFrame="_blank" w:history="1">
        <w:r w:rsidRPr="00F03083">
          <w:rPr>
            <w:rStyle w:val="-"/>
          </w:rPr>
          <w:t>https://www.gov.gr/ipiresies/polites-kai-kathemerinoteta/psephiaka-eggrapha-gov-gr/ekdose-upeuthunes-deloses</w:t>
        </w:r>
      </w:hyperlink>
      <w:r w:rsidRPr="00F03083">
        <w:t>) απευθυνόμενη προς το ΤΑΧΔΙΚ, στην οποία θα αναγράφεται το εξής:</w:t>
      </w:r>
      <w:r w:rsidRPr="00F03083">
        <w:br/>
      </w:r>
      <w:r w:rsidRPr="00F03083">
        <w:rPr>
          <w:i/>
          <w:iCs/>
        </w:rPr>
        <w:t>«Δεν είμαι πλέον δικαιούχος στον τραπεζικό λογαριασμό στον οποίο μου είχε καταβληθεί το 80% της αξίας των ειδικών γραμματίων Νομικής Βοήθειας 2019-2022 τα οποία είχα υπαγάγει στην ειδική διαδικασία του άρθρου 69 του Ν. 5016/2023 και για το λόγο αυτό ζητώ το υπολειπόμενο 20% των γραμματίων αυτών, στο πλαίσιο της ειδικής διαδικασίας του άρθρου 25 του Ν. 5095/2024, να μου καταβληθεί στον τραπεζικό λογαριασμό (IBAN): ……………………………………........................ της τράπεζας …………………».</w:t>
      </w:r>
      <w:r w:rsidRPr="00F03083">
        <w:br/>
      </w:r>
      <w:r w:rsidRPr="00F03083">
        <w:rPr>
          <w:b/>
          <w:bCs/>
        </w:rPr>
        <w:t>β) Τραπεζικό έγγραφο από το οποίο να προκύπτει το νέο IBAN</w:t>
      </w:r>
      <w:r w:rsidRPr="00F03083">
        <w:t> (π.χ. απλή φωτοτυπία της πρώτης σελίδας βιβλιαρίου τράπεζας ή απεικόνιση μέσω λογαριασμού ηλεκτρονικής τραπεζικής ή άλλο σχετικό έγγραφο).</w:t>
      </w:r>
    </w:p>
    <w:p w14:paraId="770B4D14" w14:textId="77777777" w:rsidR="00F03083" w:rsidRPr="00F03083" w:rsidRDefault="00F03083" w:rsidP="00F03083">
      <w:r w:rsidRPr="00F03083">
        <w:t>                                                                                                                              ***</w:t>
      </w:r>
    </w:p>
    <w:p w14:paraId="0798F2A1" w14:textId="77777777" w:rsidR="00F03083" w:rsidRPr="00F03083" w:rsidRDefault="00F03083" w:rsidP="00F03083">
      <w:r w:rsidRPr="00F03083">
        <w:rPr>
          <w:b/>
          <w:bCs/>
        </w:rPr>
        <w:t>Σημείωση</w:t>
      </w:r>
      <w:r w:rsidRPr="00F03083">
        <w:br/>
        <w:t>Οι συνάδελφοι οι οποίοι είχαν υπαχθεί στη διαδικασία του άρθρου 69 του Ν. 5016/2023 για την καταβολή του 80% της αξίας των ειδικών γραμματίων Νομικής Βοήθειας 2019-2022, αλλά παρέλειψαν να ακολουθήσουν τη διαδικασία του άρθρου 25 του Ν. 5095/2024 για την είσπραξη του υπολειπόμενου 20% των γραμματίων αυτών, παρακαλούνται να το πράξουν </w:t>
      </w:r>
      <w:r w:rsidRPr="00F03083">
        <w:rPr>
          <w:u w:val="single"/>
        </w:rPr>
        <w:t>το συντομότερο δυνατό.</w:t>
      </w:r>
    </w:p>
    <w:p w14:paraId="29BF3949" w14:textId="77777777" w:rsidR="001101C6" w:rsidRPr="001101C6" w:rsidRDefault="001101C6" w:rsidP="001101C6">
      <w:r w:rsidRPr="001101C6">
        <w:t> </w:t>
      </w:r>
    </w:p>
    <w:p w14:paraId="280564CC" w14:textId="77777777" w:rsidR="001101C6" w:rsidRPr="001101C6" w:rsidRDefault="001101C6" w:rsidP="001101C6">
      <w:r w:rsidRPr="001101C6">
        <w:lastRenderedPageBreak/>
        <w:t> </w:t>
      </w:r>
    </w:p>
    <w:p w14:paraId="763CB5AA" w14:textId="77777777" w:rsidR="001101C6" w:rsidRDefault="001101C6"/>
    <w:sectPr w:rsidR="001101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C6"/>
    <w:rsid w:val="001101C6"/>
    <w:rsid w:val="00382270"/>
    <w:rsid w:val="008659EA"/>
    <w:rsid w:val="00B43252"/>
    <w:rsid w:val="00F0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BDB1"/>
  <w15:chartTrackingRefBased/>
  <w15:docId w15:val="{6168BE18-00E5-419B-8250-0BD27CA7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1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0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1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0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10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0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10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10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10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110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10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101C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101C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101C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101C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101C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101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10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1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10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1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1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101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101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101C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10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101C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101C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F0308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03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0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dik.documents@olomeleia.g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mvo-04@taxdik.gr" TargetMode="External"/><Relationship Id="rId12" Type="http://schemas.openxmlformats.org/officeDocument/2006/relationships/hyperlink" Target="https://www.gov.gr/ipiresies/polites-kai-kathemerinoteta/psephiaka-eggrapha-gov-gr/ekdose-upeuthunes-delos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tired.lawyers@olomeleia.gr" TargetMode="External"/><Relationship Id="rId11" Type="http://schemas.openxmlformats.org/officeDocument/2006/relationships/hyperlink" Target="mailto:%20infonv@taxdik.gr" TargetMode="External"/><Relationship Id="rId5" Type="http://schemas.openxmlformats.org/officeDocument/2006/relationships/hyperlink" Target="https://www.gov.gr/ipiresies/polites-kai-kathemerinoteta/psephiaka-eggrapha-gov-gr/ekdose-upeuthunes-deloses" TargetMode="External"/><Relationship Id="rId10" Type="http://schemas.openxmlformats.org/officeDocument/2006/relationships/hyperlink" Target="https://www.gov.gr/ipiresies/polites-kai-kathemerinoteta/psephiaka-eggrapha-gov-gr/ekdose-upeuthunes-deloses" TargetMode="External"/><Relationship Id="rId4" Type="http://schemas.openxmlformats.org/officeDocument/2006/relationships/hyperlink" Target="https://www.dsa.gr/print/287318" TargetMode="External"/><Relationship Id="rId9" Type="http://schemas.openxmlformats.org/officeDocument/2006/relationships/hyperlink" Target="mailto:nomvo-04@taxdik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Dikigorikos Silogos AXD</dc:creator>
  <cp:keywords/>
  <dc:description/>
  <cp:lastModifiedBy>Dikigorikos Silogos AXD</cp:lastModifiedBy>
  <cp:revision>2</cp:revision>
  <dcterms:created xsi:type="dcterms:W3CDTF">2024-10-31T09:31:00Z</dcterms:created>
  <dcterms:modified xsi:type="dcterms:W3CDTF">2024-10-31T09:33:00Z</dcterms:modified>
</cp:coreProperties>
</file>